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8C4B8" w14:textId="222B7A65" w:rsidR="00A874A0" w:rsidRPr="00D800F2" w:rsidRDefault="00D800F2" w:rsidP="00D800F2">
      <w:pPr>
        <w:pStyle w:val="NormalWeb"/>
      </w:pPr>
      <w:r>
        <w:rPr>
          <w:noProof/>
        </w:rPr>
        <w:drawing>
          <wp:inline distT="0" distB="0" distL="0" distR="0" wp14:anchorId="59A3F6E0" wp14:editId="797C310C">
            <wp:extent cx="5731510" cy="994410"/>
            <wp:effectExtent l="0" t="0" r="2540" b="0"/>
            <wp:docPr id="915940060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40060" name="Picture 3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AA0C1" w14:textId="5AAF6F0D" w:rsidR="00F8761F" w:rsidRDefault="00F35F99">
      <w:r>
        <w:t xml:space="preserve">The NSW Premier's Reading Challenge is now open and </w:t>
      </w:r>
      <w:r w:rsidR="0093448A">
        <w:t>Zig Zag Public School</w:t>
      </w:r>
      <w:r>
        <w:t xml:space="preserve"> is excited to be participating</w:t>
      </w:r>
      <w:r w:rsidR="00A874A0">
        <w:t>!</w:t>
      </w:r>
    </w:p>
    <w:p w14:paraId="6F75B89E" w14:textId="77777777" w:rsidR="00F8761F" w:rsidRPr="00F8761F" w:rsidRDefault="00F8761F" w:rsidP="00F8761F">
      <w:pPr>
        <w:rPr>
          <w:b/>
          <w:bCs/>
        </w:rPr>
      </w:pPr>
      <w:r>
        <w:rPr>
          <w:b/>
          <w:bCs/>
        </w:rPr>
        <w:t xml:space="preserve">What is the NSW Premier’s Reading Challenge? </w:t>
      </w:r>
    </w:p>
    <w:p w14:paraId="529F9DC2" w14:textId="5A8375A7" w:rsidR="00F35F99" w:rsidRDefault="00F8761F">
      <w:r>
        <w:t xml:space="preserve">The PRC is a statewide Challenge that encourages students to develop a love of reading for leisure and pleasure in </w:t>
      </w:r>
      <w:r w:rsidR="001D3098">
        <w:t>students and</w:t>
      </w:r>
      <w:r>
        <w:t xml:space="preserve"> enables them to experience quality literature. It is not a competition, but a challenge to encourage each student to read, to read more, and to read more widely. </w:t>
      </w:r>
    </w:p>
    <w:p w14:paraId="23356394" w14:textId="4C3FBAB8" w:rsidR="00A874A0" w:rsidRPr="001D3098" w:rsidRDefault="00F8761F" w:rsidP="00F8761F">
      <w:r>
        <w:t xml:space="preserve">All students who complete the challenge will receive a certificate signed by the Premier of NSW. </w:t>
      </w:r>
    </w:p>
    <w:p w14:paraId="5F5FE8F9" w14:textId="3BC582BD" w:rsidR="00F8761F" w:rsidRDefault="00F8761F" w:rsidP="00F8761F">
      <w:pPr>
        <w:rPr>
          <w:b/>
          <w:bCs/>
        </w:rPr>
      </w:pPr>
      <w:r w:rsidRPr="00F8761F">
        <w:rPr>
          <w:b/>
          <w:bCs/>
        </w:rPr>
        <w:t xml:space="preserve">How many </w:t>
      </w:r>
      <w:r>
        <w:rPr>
          <w:b/>
          <w:bCs/>
        </w:rPr>
        <w:t xml:space="preserve">books do students need to read? </w:t>
      </w:r>
    </w:p>
    <w:p w14:paraId="7FD4BF11" w14:textId="6CB6E4DB" w:rsidR="001D3098" w:rsidRDefault="001D3098" w:rsidP="00F8761F">
      <w:r>
        <w:t>Students in Kindergarten to Year 2 are challenged to read or experience 30 books</w:t>
      </w:r>
      <w:r w:rsidR="007D7758">
        <w:t>, which will be read with a</w:t>
      </w:r>
      <w:r>
        <w:t xml:space="preserve"> teacher or another </w:t>
      </w:r>
      <w:proofErr w:type="gramStart"/>
      <w:r>
        <w:t>student</w:t>
      </w:r>
      <w:r w:rsidR="006F165C">
        <w:t>, and</w:t>
      </w:r>
      <w:proofErr w:type="gramEnd"/>
      <w:r w:rsidR="006F165C">
        <w:t xml:space="preserve"> </w:t>
      </w:r>
      <w:r w:rsidR="006F165C" w:rsidRPr="000E063F">
        <w:rPr>
          <w:i/>
          <w:iCs/>
        </w:rPr>
        <w:t>will all be logged by school staff</w:t>
      </w:r>
      <w:r>
        <w:t xml:space="preserve">.  </w:t>
      </w:r>
    </w:p>
    <w:p w14:paraId="7BAF72F6" w14:textId="42B9DE81" w:rsidR="00431DE7" w:rsidRPr="001D3098" w:rsidRDefault="00F8761F">
      <w:r w:rsidRPr="00F8761F">
        <w:t xml:space="preserve">Students in </w:t>
      </w:r>
      <w:r>
        <w:t xml:space="preserve">Year 3 to Year </w:t>
      </w:r>
      <w:r w:rsidR="007D7758">
        <w:t xml:space="preserve">6 </w:t>
      </w:r>
      <w:r>
        <w:t>are challenged to read 20 books independently</w:t>
      </w:r>
      <w:r w:rsidR="001D3098">
        <w:t>.</w:t>
      </w:r>
      <w:r>
        <w:t xml:space="preserve"> At least 10 of these books must be from the relevant Challenge booklists, and up to 10 books can be personal choice books. </w:t>
      </w:r>
      <w:r w:rsidR="00D800F2">
        <w:t xml:space="preserve">More information on </w:t>
      </w:r>
      <w:r w:rsidR="00431DE7">
        <w:t xml:space="preserve">the rules of the Challenge can be found </w:t>
      </w:r>
      <w:hyperlink r:id="rId8" w:anchor="/rules" w:history="1">
        <w:r w:rsidR="001D3098">
          <w:rPr>
            <w:rStyle w:val="Hyperlink"/>
          </w:rPr>
          <w:t>on</w:t>
        </w:r>
      </w:hyperlink>
      <w:r w:rsidR="001D3098">
        <w:rPr>
          <w:rStyle w:val="Hyperlink"/>
        </w:rPr>
        <w:t xml:space="preserve"> the PRC website</w:t>
      </w:r>
      <w:r w:rsidR="00431DE7">
        <w:t xml:space="preserve">. </w:t>
      </w:r>
      <w:r w:rsidR="001D3098">
        <w:t xml:space="preserve">Books must be added to a student’s online reading record by </w:t>
      </w:r>
      <w:r w:rsidR="001D3098" w:rsidRPr="00F8761F">
        <w:rPr>
          <w:b/>
          <w:bCs/>
        </w:rPr>
        <w:t>Friday 23 August 2024</w:t>
      </w:r>
      <w:r w:rsidR="001D3098">
        <w:t xml:space="preserve"> </w:t>
      </w:r>
      <w:proofErr w:type="gramStart"/>
      <w:r w:rsidR="001D3098">
        <w:t>in order for</w:t>
      </w:r>
      <w:proofErr w:type="gramEnd"/>
      <w:r w:rsidR="001D3098">
        <w:t xml:space="preserve"> their reading record to be validated and receive a certificate. </w:t>
      </w:r>
    </w:p>
    <w:p w14:paraId="4E440FBA" w14:textId="5239F337" w:rsidR="00F8761F" w:rsidRDefault="00671CDF">
      <w:pPr>
        <w:rPr>
          <w:b/>
          <w:bCs/>
        </w:rPr>
      </w:pPr>
      <w:r>
        <w:rPr>
          <w:b/>
          <w:bCs/>
        </w:rPr>
        <w:t xml:space="preserve">How do students log their reading? </w:t>
      </w:r>
    </w:p>
    <w:p w14:paraId="53D3A31C" w14:textId="1AA3239C" w:rsidR="00671CDF" w:rsidRDefault="00671CDF">
      <w:r>
        <w:t xml:space="preserve">Students can access the PRC’s </w:t>
      </w:r>
      <w:hyperlink r:id="rId9" w:anchor="/" w:history="1">
        <w:r w:rsidRPr="00671CDF">
          <w:rPr>
            <w:rStyle w:val="Hyperlink"/>
          </w:rPr>
          <w:t>Student Experience site</w:t>
        </w:r>
      </w:hyperlink>
      <w:r>
        <w:t xml:space="preserve"> using their DoE username and password, or can log into the site via the Student Portal. A video guide explaining how to use the Student Experience site can be found </w:t>
      </w:r>
      <w:hyperlink r:id="rId10" w:history="1">
        <w:r w:rsidRPr="00A874A0">
          <w:rPr>
            <w:rStyle w:val="Hyperlink"/>
          </w:rPr>
          <w:t>here</w:t>
        </w:r>
      </w:hyperlink>
      <w:r w:rsidR="00A874A0">
        <w:t xml:space="preserve">. </w:t>
      </w:r>
    </w:p>
    <w:p w14:paraId="43ED60C8" w14:textId="51ECE5AC" w:rsidR="00671CDF" w:rsidRDefault="00671CDF">
      <w:r>
        <w:t xml:space="preserve">Students may also record their reading </w:t>
      </w:r>
      <w:r w:rsidR="002A3422">
        <w:t xml:space="preserve">using a printed </w:t>
      </w:r>
      <w:r w:rsidR="00A874A0">
        <w:t>Personal Reading Log</w:t>
      </w:r>
      <w:r>
        <w:t xml:space="preserve"> </w:t>
      </w:r>
      <w:r w:rsidR="002A3422">
        <w:t xml:space="preserve">(available from the school library) </w:t>
      </w:r>
      <w:r>
        <w:t xml:space="preserve">and submit it to the </w:t>
      </w:r>
      <w:r w:rsidR="0093448A">
        <w:t xml:space="preserve">school library </w:t>
      </w:r>
      <w:r>
        <w:t xml:space="preserve">by </w:t>
      </w:r>
      <w:r w:rsidR="00A874A0">
        <w:t>23 August 2024</w:t>
      </w:r>
      <w:r>
        <w:t>,</w:t>
      </w:r>
      <w:r w:rsidR="008B0C49">
        <w:t xml:space="preserve"> where we</w:t>
      </w:r>
      <w:r>
        <w:t xml:space="preserve"> will complete the reading log on the students’ behalf</w:t>
      </w:r>
      <w:r w:rsidR="00086B03">
        <w:t>.</w:t>
      </w:r>
      <w:r w:rsidR="00EC66B1">
        <w:t xml:space="preserve">                                      </w:t>
      </w:r>
    </w:p>
    <w:p w14:paraId="090C4FF8" w14:textId="1EA6EF26" w:rsidR="00671CDF" w:rsidRDefault="00A874A0">
      <w:pPr>
        <w:rPr>
          <w:b/>
          <w:bCs/>
        </w:rPr>
      </w:pPr>
      <w:r>
        <w:rPr>
          <w:b/>
          <w:bCs/>
        </w:rPr>
        <w:t xml:space="preserve">How can students find books on the NSW PRC challenge lists? </w:t>
      </w:r>
    </w:p>
    <w:p w14:paraId="1279FD08" w14:textId="5099E123" w:rsidR="00F35F99" w:rsidRDefault="00EC66B1">
      <w:r>
        <w:t>Students can identify PRC titles in the school library by PRC stickers</w:t>
      </w:r>
      <w:r w:rsidR="002A3422">
        <w:t xml:space="preserve"> on book spines</w:t>
      </w:r>
      <w:r>
        <w:t xml:space="preserve">. A selection of PRC books will also be on display. </w:t>
      </w:r>
      <w:r w:rsidR="00BF590C">
        <w:t>Students can also</w:t>
      </w:r>
      <w:r w:rsidR="002A3422">
        <w:t xml:space="preserve"> search for books using Orbit (via the student portal).  </w:t>
      </w:r>
      <w:r w:rsidR="00517F6F">
        <w:br/>
      </w:r>
    </w:p>
    <w:p w14:paraId="3331A319" w14:textId="3B5AD836" w:rsidR="00F35F99" w:rsidRDefault="00D43424">
      <w:r>
        <w:t>Mrs Hookham</w:t>
      </w:r>
    </w:p>
    <w:p w14:paraId="623FD42E" w14:textId="77777777" w:rsidR="00D43424" w:rsidRPr="00671CDF" w:rsidRDefault="00D43424">
      <w:pPr>
        <w:rPr>
          <w:b/>
          <w:bCs/>
        </w:rPr>
      </w:pPr>
    </w:p>
    <w:p w14:paraId="4EDB9B56" w14:textId="77777777" w:rsidR="00D43424" w:rsidRDefault="00D43424" w:rsidP="00635F4B">
      <w:pPr>
        <w:rPr>
          <w:b/>
          <w:bCs/>
        </w:rPr>
      </w:pPr>
    </w:p>
    <w:p w14:paraId="3AD12B4E" w14:textId="184CA17B" w:rsidR="00635F4B" w:rsidRDefault="00086B03" w:rsidP="00635F4B">
      <w:pPr>
        <w:rPr>
          <w:b/>
          <w:bCs/>
        </w:rPr>
      </w:pPr>
      <w:r w:rsidRPr="00086B03">
        <w:rPr>
          <w:b/>
          <w:bCs/>
        </w:rPr>
        <w:t xml:space="preserve">A quick guide </w:t>
      </w:r>
      <w:r>
        <w:rPr>
          <w:b/>
          <w:bCs/>
        </w:rPr>
        <w:t xml:space="preserve">for logging books: </w:t>
      </w:r>
    </w:p>
    <w:p w14:paraId="63C47CD8" w14:textId="45A33422" w:rsidR="00086B03" w:rsidRDefault="00086B03" w:rsidP="00086B03">
      <w:pPr>
        <w:pStyle w:val="ListParagraph"/>
        <w:numPr>
          <w:ilvl w:val="0"/>
          <w:numId w:val="1"/>
        </w:numPr>
      </w:pPr>
      <w:r>
        <w:t xml:space="preserve">Log into the </w:t>
      </w:r>
      <w:hyperlink r:id="rId11" w:anchor="/" w:history="1">
        <w:r w:rsidRPr="008A32CB">
          <w:rPr>
            <w:rStyle w:val="Hyperlink"/>
          </w:rPr>
          <w:t>Student experience site</w:t>
        </w:r>
      </w:hyperlink>
      <w:r w:rsidRPr="008A32CB">
        <w:t xml:space="preserve"> </w:t>
      </w:r>
      <w:r>
        <w:t xml:space="preserve">using your DoE </w:t>
      </w:r>
      <w:r w:rsidR="00653AE5">
        <w:t xml:space="preserve">student </w:t>
      </w:r>
      <w:r>
        <w:t xml:space="preserve">username and password. </w:t>
      </w:r>
    </w:p>
    <w:p w14:paraId="03F65911" w14:textId="77777777" w:rsidR="00086B03" w:rsidRDefault="00086B03" w:rsidP="00086B03">
      <w:pPr>
        <w:pStyle w:val="ListParagraph"/>
        <w:numPr>
          <w:ilvl w:val="0"/>
          <w:numId w:val="1"/>
        </w:numPr>
      </w:pPr>
      <w:r>
        <w:t xml:space="preserve">Use the blue search bar to search for books you have read. </w:t>
      </w:r>
    </w:p>
    <w:p w14:paraId="1CC3988D" w14:textId="77777777" w:rsidR="00086B03" w:rsidRDefault="00086B03" w:rsidP="00086B03">
      <w:r w:rsidRPr="008A32CB">
        <w:rPr>
          <w:noProof/>
        </w:rPr>
        <w:lastRenderedPageBreak/>
        <w:drawing>
          <wp:inline distT="0" distB="0" distL="0" distR="0" wp14:anchorId="6E26109B" wp14:editId="4558087D">
            <wp:extent cx="5731510" cy="936625"/>
            <wp:effectExtent l="0" t="0" r="2540" b="0"/>
            <wp:docPr id="1486869099" name="Picture 1" descr="A blue and white rectang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869099" name="Picture 1" descr="A blue and white rectangle with black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0159E" w14:textId="014240C1" w:rsidR="00086B03" w:rsidRDefault="00086B03" w:rsidP="00086B03">
      <w:r>
        <w:t>2a. If the title appears, click “Add to Reading Log” to add it as a PRC book</w:t>
      </w:r>
      <w:r w:rsidR="001D3098">
        <w:t>.</w:t>
      </w:r>
    </w:p>
    <w:p w14:paraId="620A114F" w14:textId="797264FE" w:rsidR="00086B03" w:rsidRPr="008A32CB" w:rsidRDefault="00653AE5" w:rsidP="00086B03">
      <w:r w:rsidRPr="000A728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A1929" wp14:editId="2886D02A">
                <wp:simplePos x="0" y="0"/>
                <wp:positionH relativeFrom="column">
                  <wp:posOffset>1041621</wp:posOffset>
                </wp:positionH>
                <wp:positionV relativeFrom="paragraph">
                  <wp:posOffset>519347</wp:posOffset>
                </wp:positionV>
                <wp:extent cx="810646" cy="199390"/>
                <wp:effectExtent l="19050" t="19050" r="27940" b="10160"/>
                <wp:wrapNone/>
                <wp:docPr id="17868895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646" cy="1993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0A3D0" id="Rectangle 17" o:spid="_x0000_s1026" style="position:absolute;margin-left:82pt;margin-top:40.9pt;width:63.85pt;height:1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" filled="f" strokecolor="#c00000" strokeweight="3pt"/>
            </w:pict>
          </mc:Fallback>
        </mc:AlternateContent>
      </w:r>
      <w:r w:rsidRPr="003C55EF">
        <w:rPr>
          <w:noProof/>
        </w:rPr>
        <w:drawing>
          <wp:inline distT="0" distB="0" distL="0" distR="0" wp14:anchorId="54C766C3" wp14:editId="7E6EC5A9">
            <wp:extent cx="1885950" cy="789305"/>
            <wp:effectExtent l="0" t="0" r="0" b="0"/>
            <wp:docPr id="8" name="Picture 7" descr="A white background with black dot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327780B-9A33-04E1-B6F8-3343022AAE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white background with black dots&#10;&#10;Description automatically generated">
                      <a:extLst>
                        <a:ext uri="{FF2B5EF4-FFF2-40B4-BE49-F238E27FC236}">
                          <a16:creationId xmlns:a16="http://schemas.microsoft.com/office/drawing/2014/main" id="{9327780B-9A33-04E1-B6F8-3343022AAE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t="34163" r="67095"/>
                    <a:stretch/>
                  </pic:blipFill>
                  <pic:spPr bwMode="auto">
                    <a:xfrm>
                      <a:off x="0" y="0"/>
                      <a:ext cx="1885950" cy="789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46E568" w14:textId="77777777" w:rsidR="00086B03" w:rsidRDefault="00086B03" w:rsidP="00086B03">
      <w:r w:rsidRPr="008A32CB">
        <w:t>2b.</w:t>
      </w:r>
      <w:r>
        <w:rPr>
          <w:b/>
          <w:bCs/>
        </w:rPr>
        <w:t xml:space="preserve"> </w:t>
      </w:r>
      <w:r w:rsidRPr="008A32CB">
        <w:t>If the</w:t>
      </w:r>
      <w:r>
        <w:rPr>
          <w:b/>
          <w:bCs/>
        </w:rPr>
        <w:t xml:space="preserve"> </w:t>
      </w:r>
      <w:r w:rsidRPr="008A32CB">
        <w:t>title</w:t>
      </w:r>
      <w:r>
        <w:rPr>
          <w:b/>
          <w:bCs/>
        </w:rPr>
        <w:t xml:space="preserve"> </w:t>
      </w:r>
      <w:r w:rsidRPr="008A32CB">
        <w:t>does no</w:t>
      </w:r>
      <w:r>
        <w:t xml:space="preserve">t appear, you will need to enter it as a personal choice book. </w:t>
      </w:r>
    </w:p>
    <w:p w14:paraId="35DB9B3A" w14:textId="77777777" w:rsidR="00086B03" w:rsidRPr="00E70202" w:rsidRDefault="00086B03" w:rsidP="00086B03">
      <w:pPr>
        <w:rPr>
          <w:b/>
          <w:bCs/>
        </w:rPr>
      </w:pPr>
      <w:r w:rsidRPr="000A72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852AE" wp14:editId="5058E1AF">
                <wp:simplePos x="0" y="0"/>
                <wp:positionH relativeFrom="column">
                  <wp:posOffset>5084031</wp:posOffset>
                </wp:positionH>
                <wp:positionV relativeFrom="paragraph">
                  <wp:posOffset>177110</wp:posOffset>
                </wp:positionV>
                <wp:extent cx="513687" cy="383540"/>
                <wp:effectExtent l="19050" t="19050" r="20320" b="16510"/>
                <wp:wrapNone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C3E1AA-1C7C-461B-92E2-84DC7CCF3A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687" cy="3835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DEEF2" id="Rectangle 17" o:spid="_x0000_s1026" style="position:absolute;margin-left:400.3pt;margin-top:13.95pt;width:40.45pt;height:3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" filled="f" strokecolor="#c00000" strokeweight="3pt"/>
            </w:pict>
          </mc:Fallback>
        </mc:AlternateContent>
      </w:r>
      <w:r w:rsidRPr="000A728B">
        <w:rPr>
          <w:noProof/>
        </w:rPr>
        <w:drawing>
          <wp:anchor distT="0" distB="0" distL="114300" distR="114300" simplePos="0" relativeHeight="251659264" behindDoc="1" locked="0" layoutInCell="1" allowOverlap="1" wp14:anchorId="7CD6D5CE" wp14:editId="58D53ADE">
            <wp:simplePos x="0" y="0"/>
            <wp:positionH relativeFrom="margin">
              <wp:align>right</wp:align>
            </wp:positionH>
            <wp:positionV relativeFrom="paragraph">
              <wp:posOffset>121257</wp:posOffset>
            </wp:positionV>
            <wp:extent cx="23526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513" y="21176"/>
                <wp:lineTo x="21513" y="0"/>
                <wp:lineTo x="0" y="0"/>
              </wp:wrapPolygon>
            </wp:wrapTight>
            <wp:docPr id="6" name="Picture 5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B9CB21C-2760-B939-3D2C-DAB41FDDF0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close 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4B9CB21C-2760-B939-3D2C-DAB41FDDF0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To enter a personal choice book: </w:t>
      </w:r>
    </w:p>
    <w:p w14:paraId="44DECEBF" w14:textId="77777777" w:rsidR="00086B03" w:rsidRDefault="00086B03" w:rsidP="00086B03">
      <w:pPr>
        <w:pStyle w:val="ListParagraph"/>
        <w:numPr>
          <w:ilvl w:val="0"/>
          <w:numId w:val="2"/>
        </w:numPr>
      </w:pPr>
      <w:r>
        <w:t xml:space="preserve">Click on the icon in the top </w:t>
      </w:r>
      <w:proofErr w:type="gramStart"/>
      <w:r>
        <w:t>right hand</w:t>
      </w:r>
      <w:proofErr w:type="gramEnd"/>
      <w:r>
        <w:t xml:space="preserve"> corner:  </w:t>
      </w:r>
    </w:p>
    <w:p w14:paraId="32AE4496" w14:textId="77777777" w:rsidR="00086B03" w:rsidRDefault="00086B03" w:rsidP="00086B03">
      <w:pPr>
        <w:pStyle w:val="ListParagraph"/>
        <w:numPr>
          <w:ilvl w:val="0"/>
          <w:numId w:val="2"/>
        </w:numPr>
      </w:pPr>
      <w:r>
        <w:t xml:space="preserve">Click on “My reading log” </w:t>
      </w:r>
    </w:p>
    <w:p w14:paraId="628A081B" w14:textId="77777777" w:rsidR="00086B03" w:rsidRDefault="00086B03" w:rsidP="00086B03">
      <w:pPr>
        <w:pStyle w:val="ListParagraph"/>
      </w:pPr>
      <w:r w:rsidRPr="000A728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03A62" wp14:editId="460C6C03">
                <wp:simplePos x="0" y="0"/>
                <wp:positionH relativeFrom="column">
                  <wp:posOffset>1799563</wp:posOffset>
                </wp:positionH>
                <wp:positionV relativeFrom="paragraph">
                  <wp:posOffset>429150</wp:posOffset>
                </wp:positionV>
                <wp:extent cx="810646" cy="238014"/>
                <wp:effectExtent l="19050" t="19050" r="27940" b="10160"/>
                <wp:wrapNone/>
                <wp:docPr id="26997247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646" cy="23801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0F998" id="Rectangle 17" o:spid="_x0000_s1026" style="position:absolute;margin-left:141.7pt;margin-top:33.8pt;width:63.8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" filled="f" strokecolor="#c00000" strokeweight="3pt"/>
            </w:pict>
          </mc:Fallback>
        </mc:AlternateContent>
      </w:r>
      <w:r w:rsidRPr="000A728B">
        <w:rPr>
          <w:noProof/>
        </w:rPr>
        <w:drawing>
          <wp:inline distT="0" distB="0" distL="0" distR="0" wp14:anchorId="65988195" wp14:editId="26B030CF">
            <wp:extent cx="5112688" cy="765261"/>
            <wp:effectExtent l="0" t="0" r="0" b="0"/>
            <wp:docPr id="364825980" name="Picture 364825980" descr="A screenshot of a compu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B2DCCBF-2672-C335-B128-696C99C2EA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screenshot of a computer&#10;&#10;Description automatically generated">
                      <a:extLst>
                        <a:ext uri="{FF2B5EF4-FFF2-40B4-BE49-F238E27FC236}">
                          <a16:creationId xmlns:a16="http://schemas.microsoft.com/office/drawing/2014/main" id="{AB2DCCBF-2672-C335-B128-696C99C2EA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37818" cy="769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5D6F0" w14:textId="5108F407" w:rsidR="00086B03" w:rsidRDefault="00086B03" w:rsidP="00086B03">
      <w:pPr>
        <w:pStyle w:val="ListParagraph"/>
        <w:numPr>
          <w:ilvl w:val="0"/>
          <w:numId w:val="2"/>
        </w:numPr>
      </w:pPr>
      <w:r>
        <w:t>Fill in the book details under the “Add a Personal Choice book” field and click “add”</w:t>
      </w:r>
    </w:p>
    <w:p w14:paraId="31F39AF1" w14:textId="5DA5FB95" w:rsidR="00086B03" w:rsidRPr="00E70202" w:rsidRDefault="00653AE5" w:rsidP="00086B03">
      <w:pPr>
        <w:pStyle w:val="ListParagraph"/>
      </w:pPr>
      <w:r w:rsidRPr="000A728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212D33" wp14:editId="593E06EB">
                <wp:simplePos x="0" y="0"/>
                <wp:positionH relativeFrom="column">
                  <wp:posOffset>2722103</wp:posOffset>
                </wp:positionH>
                <wp:positionV relativeFrom="paragraph">
                  <wp:posOffset>129995</wp:posOffset>
                </wp:positionV>
                <wp:extent cx="2370467" cy="627931"/>
                <wp:effectExtent l="19050" t="19050" r="10795" b="20320"/>
                <wp:wrapNone/>
                <wp:docPr id="1003776774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467" cy="62793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97293" id="Rectangle 17" o:spid="_x0000_s1026" style="position:absolute;margin-left:214.35pt;margin-top:10.25pt;width:186.65pt;height:4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" filled="f" strokecolor="#c00000" strokeweight="3pt"/>
            </w:pict>
          </mc:Fallback>
        </mc:AlternateContent>
      </w:r>
      <w:r w:rsidRPr="003C55EF">
        <w:rPr>
          <w:noProof/>
        </w:rPr>
        <w:drawing>
          <wp:anchor distT="0" distB="0" distL="114300" distR="114300" simplePos="0" relativeHeight="251666432" behindDoc="1" locked="0" layoutInCell="1" allowOverlap="1" wp14:anchorId="221B7975" wp14:editId="5166EB44">
            <wp:simplePos x="0" y="0"/>
            <wp:positionH relativeFrom="column">
              <wp:posOffset>484496</wp:posOffset>
            </wp:positionH>
            <wp:positionV relativeFrom="paragraph">
              <wp:posOffset>68239</wp:posOffset>
            </wp:positionV>
            <wp:extent cx="4882101" cy="732370"/>
            <wp:effectExtent l="0" t="0" r="0" b="0"/>
            <wp:wrapNone/>
            <wp:docPr id="22" name="Picture 21" descr="A screenshot of a compu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4865F23-E659-740D-394F-DAEE72C6F3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 descr="A screenshot of a computer&#10;&#10;Description automatically generated">
                      <a:extLst>
                        <a:ext uri="{FF2B5EF4-FFF2-40B4-BE49-F238E27FC236}">
                          <a16:creationId xmlns:a16="http://schemas.microsoft.com/office/drawing/2014/main" id="{64865F23-E659-740D-394F-DAEE72C6F3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101" cy="73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8BDCA6" w14:textId="345FE376" w:rsidR="00086B03" w:rsidRDefault="00086B03" w:rsidP="00086B03">
      <w:pPr>
        <w:tabs>
          <w:tab w:val="left" w:pos="5522"/>
        </w:tabs>
      </w:pPr>
      <w:r>
        <w:tab/>
      </w:r>
    </w:p>
    <w:p w14:paraId="359CC8FC" w14:textId="77777777" w:rsidR="00086B03" w:rsidRDefault="00086B03" w:rsidP="00086B03"/>
    <w:p w14:paraId="3B95254B" w14:textId="77777777" w:rsidR="00086B03" w:rsidRPr="00086B03" w:rsidRDefault="00086B03" w:rsidP="00635F4B">
      <w:pPr>
        <w:rPr>
          <w:b/>
          <w:bCs/>
        </w:rPr>
      </w:pPr>
    </w:p>
    <w:sectPr w:rsidR="00086B03" w:rsidRPr="00086B03" w:rsidSect="00EB4BF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F7AF1" w14:textId="77777777" w:rsidR="00EB4BF9" w:rsidRDefault="00EB4BF9" w:rsidP="00D800F2">
      <w:pPr>
        <w:spacing w:after="0" w:line="240" w:lineRule="auto"/>
      </w:pPr>
      <w:r>
        <w:separator/>
      </w:r>
    </w:p>
  </w:endnote>
  <w:endnote w:type="continuationSeparator" w:id="0">
    <w:p w14:paraId="269DF1B6" w14:textId="77777777" w:rsidR="00EB4BF9" w:rsidRDefault="00EB4BF9" w:rsidP="00D80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749D" w14:textId="77777777" w:rsidR="00EB4BF9" w:rsidRDefault="00EB4BF9" w:rsidP="00D800F2">
      <w:pPr>
        <w:spacing w:after="0" w:line="240" w:lineRule="auto"/>
      </w:pPr>
      <w:r>
        <w:separator/>
      </w:r>
    </w:p>
  </w:footnote>
  <w:footnote w:type="continuationSeparator" w:id="0">
    <w:p w14:paraId="179769C9" w14:textId="77777777" w:rsidR="00EB4BF9" w:rsidRDefault="00EB4BF9" w:rsidP="00D80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5BCF"/>
    <w:multiLevelType w:val="hybridMultilevel"/>
    <w:tmpl w:val="F23210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C469A"/>
    <w:multiLevelType w:val="hybridMultilevel"/>
    <w:tmpl w:val="55784F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681587">
    <w:abstractNumId w:val="0"/>
  </w:num>
  <w:num w:numId="2" w16cid:durableId="1279221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99"/>
    <w:rsid w:val="00086B03"/>
    <w:rsid w:val="000E063F"/>
    <w:rsid w:val="001D3098"/>
    <w:rsid w:val="002A3422"/>
    <w:rsid w:val="0036340E"/>
    <w:rsid w:val="00431DE7"/>
    <w:rsid w:val="004760BE"/>
    <w:rsid w:val="00517F6F"/>
    <w:rsid w:val="005919F2"/>
    <w:rsid w:val="0061163E"/>
    <w:rsid w:val="00635F4B"/>
    <w:rsid w:val="00653AE5"/>
    <w:rsid w:val="00671CDF"/>
    <w:rsid w:val="006E3515"/>
    <w:rsid w:val="006F165C"/>
    <w:rsid w:val="00711654"/>
    <w:rsid w:val="00747DA6"/>
    <w:rsid w:val="007D7758"/>
    <w:rsid w:val="008B0C49"/>
    <w:rsid w:val="008C492C"/>
    <w:rsid w:val="0093448A"/>
    <w:rsid w:val="00A874A0"/>
    <w:rsid w:val="00B245EC"/>
    <w:rsid w:val="00BC12F5"/>
    <w:rsid w:val="00BF590C"/>
    <w:rsid w:val="00C72EA4"/>
    <w:rsid w:val="00D43424"/>
    <w:rsid w:val="00D800F2"/>
    <w:rsid w:val="00E85A13"/>
    <w:rsid w:val="00E93664"/>
    <w:rsid w:val="00EB4BF9"/>
    <w:rsid w:val="00EC66B1"/>
    <w:rsid w:val="00F32BF0"/>
    <w:rsid w:val="00F35F99"/>
    <w:rsid w:val="00F8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CA39D"/>
  <w15:chartTrackingRefBased/>
  <w15:docId w15:val="{A03AE3F3-7479-486C-93CD-10E3BB61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C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C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0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0F2"/>
  </w:style>
  <w:style w:type="paragraph" w:styleId="Footer">
    <w:name w:val="footer"/>
    <w:basedOn w:val="Normal"/>
    <w:link w:val="FooterChar"/>
    <w:uiPriority w:val="99"/>
    <w:unhideWhenUsed/>
    <w:rsid w:val="00D80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0F2"/>
  </w:style>
  <w:style w:type="paragraph" w:styleId="NormalWeb">
    <w:name w:val="Normal (Web)"/>
    <w:basedOn w:val="Normal"/>
    <w:uiPriority w:val="99"/>
    <w:unhideWhenUsed/>
    <w:rsid w:val="00D8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086B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34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det.nsw.edu.au/prc/studentExperience.html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line.det.nsw.edu.au/prc/studentExperience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vimeo.com/2645406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det.nsw.edu.au/prc/studentExperience.html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Arnold</dc:creator>
  <cp:keywords/>
  <dc:description/>
  <cp:lastModifiedBy>Michelle Healey</cp:lastModifiedBy>
  <cp:revision>2</cp:revision>
  <dcterms:created xsi:type="dcterms:W3CDTF">2024-03-08T02:52:00Z</dcterms:created>
  <dcterms:modified xsi:type="dcterms:W3CDTF">2024-03-08T02:52:00Z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2024-01-29T05:53:14Z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8569be3c-0de9-430f-a9a8-51b61d599bb7</vt:lpwstr>
  </property>
  <property fmtid="{D5CDD505-2E9C-101B-9397-08002B2CF9AE}" pid="8" name="MSIP_Label_b603dfd7-d93a-4381-a340-2995d8282205_ContentBits">
    <vt:lpwstr>0</vt:lpwstr>
  </property>
</Properties>
</file>